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-107" w:type="dxa"/>
        <w:tblLayout w:type="fixed"/>
        <w:tblLook w:val="04A0" w:firstRow="1" w:lastRow="0" w:firstColumn="1" w:lastColumn="0" w:noHBand="0" w:noVBand="1"/>
      </w:tblPr>
      <w:tblGrid>
        <w:gridCol w:w="3925"/>
        <w:gridCol w:w="406"/>
        <w:gridCol w:w="391"/>
        <w:gridCol w:w="63"/>
        <w:gridCol w:w="98"/>
        <w:gridCol w:w="4688"/>
      </w:tblGrid>
      <w:tr w:rsidR="00D90C63" w:rsidRPr="00F64F63" w14:paraId="3EEE8710" w14:textId="77777777" w:rsidTr="00D841D8">
        <w:tc>
          <w:tcPr>
            <w:tcW w:w="9571" w:type="dxa"/>
            <w:gridSpan w:val="6"/>
          </w:tcPr>
          <w:p w14:paraId="1921C0CF" w14:textId="77777777" w:rsidR="00D90C63" w:rsidRPr="00F64F63" w:rsidRDefault="00D90C63" w:rsidP="00D90C63">
            <w:pPr>
              <w:spacing w:after="0" w:line="240" w:lineRule="auto"/>
              <w:jc w:val="center"/>
            </w:pPr>
            <w:r w:rsidRPr="00F64F63">
              <w:rPr>
                <w:sz w:val="36"/>
                <w:szCs w:val="36"/>
              </w:rPr>
              <w:t>Опросный лист для заказа оборудования</w:t>
            </w:r>
          </w:p>
        </w:tc>
      </w:tr>
      <w:tr w:rsidR="00D90C63" w:rsidRPr="00F64F63" w14:paraId="6AEFE5E8" w14:textId="77777777" w:rsidTr="00D841D8">
        <w:tc>
          <w:tcPr>
            <w:tcW w:w="9571" w:type="dxa"/>
            <w:gridSpan w:val="6"/>
          </w:tcPr>
          <w:p w14:paraId="5FC03DB0" w14:textId="77777777" w:rsidR="00D90C63" w:rsidRPr="00F64F63" w:rsidRDefault="00D90C63" w:rsidP="00D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 xml:space="preserve">Заполненный опросный лист отправьте в наш адрес </w:t>
            </w:r>
          </w:p>
          <w:p w14:paraId="6D0B70B6" w14:textId="77777777" w:rsidR="00D90C63" w:rsidRPr="00F64F63" w:rsidRDefault="00D90C63" w:rsidP="00D90C63">
            <w:pPr>
              <w:spacing w:after="0" w:line="240" w:lineRule="auto"/>
              <w:jc w:val="center"/>
            </w:pPr>
            <w:r w:rsidRPr="00F64F63">
              <w:rPr>
                <w:sz w:val="24"/>
                <w:szCs w:val="24"/>
              </w:rPr>
              <w:t>любым удобным для Вас способом</w:t>
            </w:r>
          </w:p>
        </w:tc>
      </w:tr>
      <w:tr w:rsidR="00D90C63" w14:paraId="0008E748" w14:textId="77777777" w:rsidTr="00D841D8">
        <w:tc>
          <w:tcPr>
            <w:tcW w:w="9571" w:type="dxa"/>
            <w:gridSpan w:val="6"/>
          </w:tcPr>
          <w:p w14:paraId="1053F5C9" w14:textId="115960C3" w:rsidR="00D90C63" w:rsidRDefault="00D90C63" w:rsidP="00D90C63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Заказ </w:t>
            </w:r>
            <w:r w:rsidR="007D249E">
              <w:rPr>
                <w:sz w:val="36"/>
                <w:szCs w:val="36"/>
              </w:rPr>
              <w:t>ш</w:t>
            </w:r>
            <w:r>
              <w:rPr>
                <w:sz w:val="36"/>
                <w:szCs w:val="36"/>
              </w:rPr>
              <w:t xml:space="preserve">некового </w:t>
            </w:r>
            <w:r w:rsidR="007D249E">
              <w:rPr>
                <w:sz w:val="36"/>
                <w:szCs w:val="36"/>
              </w:rPr>
              <w:t>конвейера</w:t>
            </w:r>
          </w:p>
        </w:tc>
      </w:tr>
      <w:tr w:rsidR="00D90C63" w14:paraId="67F45852" w14:textId="77777777" w:rsidTr="00D841D8">
        <w:tc>
          <w:tcPr>
            <w:tcW w:w="4785" w:type="dxa"/>
            <w:gridSpan w:val="4"/>
          </w:tcPr>
          <w:p w14:paraId="709D5EA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  <w:gridSpan w:val="2"/>
          </w:tcPr>
          <w:p w14:paraId="604591B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5DF5B6DE" w14:textId="77777777" w:rsidTr="00D841D8">
        <w:trPr>
          <w:trHeight w:val="90"/>
        </w:trPr>
        <w:tc>
          <w:tcPr>
            <w:tcW w:w="9571" w:type="dxa"/>
            <w:gridSpan w:val="6"/>
          </w:tcPr>
          <w:p w14:paraId="23ED3422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4F92000C" w14:textId="77777777" w:rsidTr="00D841D8">
        <w:tc>
          <w:tcPr>
            <w:tcW w:w="9571" w:type="dxa"/>
            <w:gridSpan w:val="6"/>
          </w:tcPr>
          <w:p w14:paraId="36755D8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Сведения о заказчике</w:t>
            </w:r>
          </w:p>
        </w:tc>
      </w:tr>
      <w:tr w:rsidR="00D90C63" w14:paraId="3293FD7A" w14:textId="77777777" w:rsidTr="00D841D8">
        <w:tc>
          <w:tcPr>
            <w:tcW w:w="3925" w:type="dxa"/>
          </w:tcPr>
          <w:p w14:paraId="2F18BDC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646" w:type="dxa"/>
            <w:gridSpan w:val="5"/>
          </w:tcPr>
          <w:p w14:paraId="63363B7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10B999E7" w14:textId="77777777" w:rsidTr="00D841D8">
        <w:tc>
          <w:tcPr>
            <w:tcW w:w="3925" w:type="dxa"/>
          </w:tcPr>
          <w:p w14:paraId="7270027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</w:t>
            </w:r>
          </w:p>
        </w:tc>
        <w:tc>
          <w:tcPr>
            <w:tcW w:w="5646" w:type="dxa"/>
            <w:gridSpan w:val="5"/>
          </w:tcPr>
          <w:p w14:paraId="4E1B849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4E68B538" w14:textId="77777777" w:rsidTr="00D841D8">
        <w:tc>
          <w:tcPr>
            <w:tcW w:w="3925" w:type="dxa"/>
          </w:tcPr>
          <w:p w14:paraId="3B51E39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5646" w:type="dxa"/>
            <w:gridSpan w:val="5"/>
          </w:tcPr>
          <w:p w14:paraId="4F96272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343EC0F9" w14:textId="77777777" w:rsidTr="00D841D8">
        <w:tc>
          <w:tcPr>
            <w:tcW w:w="3925" w:type="dxa"/>
          </w:tcPr>
          <w:p w14:paraId="21FD0C1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5646" w:type="dxa"/>
            <w:gridSpan w:val="5"/>
          </w:tcPr>
          <w:p w14:paraId="03C4E9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25A1AB6D" w14:textId="77777777" w:rsidTr="00D841D8">
        <w:tc>
          <w:tcPr>
            <w:tcW w:w="3925" w:type="dxa"/>
          </w:tcPr>
          <w:p w14:paraId="667DD26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646" w:type="dxa"/>
            <w:gridSpan w:val="5"/>
          </w:tcPr>
          <w:p w14:paraId="03FD408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C384E37" w14:textId="77777777" w:rsidTr="00D841D8">
        <w:tc>
          <w:tcPr>
            <w:tcW w:w="3925" w:type="dxa"/>
          </w:tcPr>
          <w:p w14:paraId="463A3E6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646" w:type="dxa"/>
            <w:gridSpan w:val="5"/>
          </w:tcPr>
          <w:p w14:paraId="4378CC0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D94E4B6" w14:textId="77777777" w:rsidTr="00D841D8">
        <w:tc>
          <w:tcPr>
            <w:tcW w:w="3925" w:type="dxa"/>
          </w:tcPr>
          <w:p w14:paraId="671D386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46" w:type="dxa"/>
            <w:gridSpan w:val="5"/>
          </w:tcPr>
          <w:p w14:paraId="67095F2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422F5FFF" w14:textId="77777777" w:rsidTr="00D841D8">
        <w:tc>
          <w:tcPr>
            <w:tcW w:w="3925" w:type="dxa"/>
          </w:tcPr>
          <w:p w14:paraId="0417102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46" w:type="dxa"/>
            <w:gridSpan w:val="5"/>
          </w:tcPr>
          <w:p w14:paraId="03D29F2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3E1AFA9" w14:textId="77777777" w:rsidTr="00D841D8">
        <w:tc>
          <w:tcPr>
            <w:tcW w:w="9571" w:type="dxa"/>
            <w:gridSpan w:val="6"/>
          </w:tcPr>
          <w:p w14:paraId="2E829D84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41716827" w14:textId="77777777" w:rsidTr="00D841D8">
        <w:tc>
          <w:tcPr>
            <w:tcW w:w="9571" w:type="dxa"/>
            <w:gridSpan w:val="6"/>
          </w:tcPr>
          <w:p w14:paraId="641CD70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Конструктивные особенности шнекового транспортера</w:t>
            </w:r>
          </w:p>
        </w:tc>
      </w:tr>
      <w:tr w:rsidR="00D90C63" w14:paraId="075D7030" w14:textId="77777777" w:rsidTr="00D841D8">
        <w:tc>
          <w:tcPr>
            <w:tcW w:w="4331" w:type="dxa"/>
            <w:gridSpan w:val="2"/>
            <w:vMerge w:val="restart"/>
          </w:tcPr>
          <w:p w14:paraId="36B586BF" w14:textId="53B80C01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шнекового </w:t>
            </w:r>
            <w:r w:rsidR="000C12A4">
              <w:rPr>
                <w:sz w:val="24"/>
                <w:szCs w:val="24"/>
              </w:rPr>
              <w:t>конвейера</w:t>
            </w:r>
          </w:p>
        </w:tc>
        <w:tc>
          <w:tcPr>
            <w:tcW w:w="391" w:type="dxa"/>
          </w:tcPr>
          <w:p w14:paraId="6CFF1A6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1A523D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лотковый</w:t>
            </w:r>
          </w:p>
        </w:tc>
      </w:tr>
      <w:tr w:rsidR="00D90C63" w14:paraId="098379DF" w14:textId="77777777" w:rsidTr="00D841D8">
        <w:tc>
          <w:tcPr>
            <w:tcW w:w="4331" w:type="dxa"/>
            <w:gridSpan w:val="2"/>
            <w:vMerge/>
          </w:tcPr>
          <w:p w14:paraId="26A59CE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A8238D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0CB7CE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трубный</w:t>
            </w:r>
          </w:p>
        </w:tc>
      </w:tr>
      <w:tr w:rsidR="00D90C63" w14:paraId="6D06E15F" w14:textId="77777777" w:rsidTr="00D841D8">
        <w:tc>
          <w:tcPr>
            <w:tcW w:w="4331" w:type="dxa"/>
            <w:gridSpan w:val="2"/>
            <w:vMerge/>
          </w:tcPr>
          <w:p w14:paraId="13E70C3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21CCA0A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23B03A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14:paraId="76537035" w14:textId="77777777" w:rsidTr="00D841D8">
        <w:tc>
          <w:tcPr>
            <w:tcW w:w="4331" w:type="dxa"/>
            <w:gridSpan w:val="2"/>
          </w:tcPr>
          <w:p w14:paraId="3C00E7F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5240" w:type="dxa"/>
            <w:gridSpan w:val="4"/>
          </w:tcPr>
          <w:p w14:paraId="09CF71F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59A02547" w14:textId="77777777" w:rsidTr="00D841D8">
        <w:tc>
          <w:tcPr>
            <w:tcW w:w="4331" w:type="dxa"/>
            <w:gridSpan w:val="2"/>
          </w:tcPr>
          <w:p w14:paraId="7A04A7E6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Длина в горизонте между точками загрузки и выгрузки, мм</w:t>
            </w:r>
          </w:p>
        </w:tc>
        <w:tc>
          <w:tcPr>
            <w:tcW w:w="5240" w:type="dxa"/>
            <w:gridSpan w:val="4"/>
          </w:tcPr>
          <w:p w14:paraId="1FAA0C22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0904FBED" w14:textId="77777777" w:rsidTr="00D841D8">
        <w:tc>
          <w:tcPr>
            <w:tcW w:w="4331" w:type="dxa"/>
            <w:gridSpan w:val="2"/>
          </w:tcPr>
          <w:p w14:paraId="6FC30615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Высота до зоны загрузки, мм</w:t>
            </w:r>
          </w:p>
        </w:tc>
        <w:tc>
          <w:tcPr>
            <w:tcW w:w="5240" w:type="dxa"/>
            <w:gridSpan w:val="4"/>
          </w:tcPr>
          <w:p w14:paraId="27CD460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5881F6E6" w14:textId="77777777" w:rsidTr="00D841D8">
        <w:tc>
          <w:tcPr>
            <w:tcW w:w="4331" w:type="dxa"/>
            <w:gridSpan w:val="2"/>
          </w:tcPr>
          <w:p w14:paraId="1F41641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Высота до зоны выгрузки, мм</w:t>
            </w:r>
          </w:p>
        </w:tc>
        <w:tc>
          <w:tcPr>
            <w:tcW w:w="5240" w:type="dxa"/>
            <w:gridSpan w:val="4"/>
          </w:tcPr>
          <w:p w14:paraId="2AAA0B58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9F73F30" w14:textId="77777777" w:rsidTr="00D841D8">
        <w:tc>
          <w:tcPr>
            <w:tcW w:w="4331" w:type="dxa"/>
            <w:gridSpan w:val="2"/>
          </w:tcPr>
          <w:p w14:paraId="0CE9BDC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шнека, мм</w:t>
            </w:r>
          </w:p>
        </w:tc>
        <w:tc>
          <w:tcPr>
            <w:tcW w:w="5240" w:type="dxa"/>
            <w:gridSpan w:val="4"/>
          </w:tcPr>
          <w:p w14:paraId="7E226E8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5201971" w14:textId="77777777" w:rsidTr="00D841D8">
        <w:tc>
          <w:tcPr>
            <w:tcW w:w="4331" w:type="dxa"/>
            <w:gridSpan w:val="2"/>
          </w:tcPr>
          <w:p w14:paraId="6D3FB79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вала шнека, мм</w:t>
            </w:r>
          </w:p>
        </w:tc>
        <w:tc>
          <w:tcPr>
            <w:tcW w:w="5240" w:type="dxa"/>
            <w:gridSpan w:val="4"/>
          </w:tcPr>
          <w:p w14:paraId="407289D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2E620C6D" w14:textId="77777777" w:rsidTr="00D841D8">
        <w:tc>
          <w:tcPr>
            <w:tcW w:w="4331" w:type="dxa"/>
            <w:gridSpan w:val="2"/>
            <w:vMerge w:val="restart"/>
          </w:tcPr>
          <w:p w14:paraId="3B7CA6F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электродвигателя</w:t>
            </w:r>
          </w:p>
        </w:tc>
        <w:tc>
          <w:tcPr>
            <w:tcW w:w="391" w:type="dxa"/>
          </w:tcPr>
          <w:p w14:paraId="381E444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7C2EE70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общепромышленное</w:t>
            </w:r>
          </w:p>
        </w:tc>
      </w:tr>
      <w:tr w:rsidR="00D90C63" w14:paraId="511203AB" w14:textId="77777777" w:rsidTr="00D841D8">
        <w:tc>
          <w:tcPr>
            <w:tcW w:w="4331" w:type="dxa"/>
            <w:gridSpan w:val="2"/>
            <w:vMerge/>
          </w:tcPr>
          <w:p w14:paraId="0283887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0B161E8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6A9E2C2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взрывозащищенное</w:t>
            </w:r>
          </w:p>
        </w:tc>
      </w:tr>
      <w:tr w:rsidR="00D90C63" w14:paraId="3520B5F4" w14:textId="77777777" w:rsidTr="00D841D8">
        <w:tc>
          <w:tcPr>
            <w:tcW w:w="4331" w:type="dxa"/>
            <w:gridSpan w:val="2"/>
            <w:vMerge/>
          </w:tcPr>
          <w:p w14:paraId="3B23AAA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256F2A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CA8DC8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14:paraId="2097AC36" w14:textId="77777777" w:rsidTr="00D841D8">
        <w:tc>
          <w:tcPr>
            <w:tcW w:w="4331" w:type="dxa"/>
            <w:gridSpan w:val="2"/>
            <w:vMerge w:val="restart"/>
          </w:tcPr>
          <w:p w14:paraId="42F13119" w14:textId="118F87DC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исполнения шнекового </w:t>
            </w:r>
            <w:r w:rsidR="000C12A4">
              <w:rPr>
                <w:sz w:val="24"/>
                <w:szCs w:val="24"/>
              </w:rPr>
              <w:t>конвейера</w:t>
            </w:r>
          </w:p>
        </w:tc>
        <w:tc>
          <w:tcPr>
            <w:tcW w:w="391" w:type="dxa"/>
          </w:tcPr>
          <w:p w14:paraId="39F575A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8AF854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конструкционная</w:t>
            </w:r>
          </w:p>
        </w:tc>
      </w:tr>
      <w:tr w:rsidR="00D90C63" w14:paraId="323E3CAD" w14:textId="77777777" w:rsidTr="00D841D8">
        <w:tc>
          <w:tcPr>
            <w:tcW w:w="4331" w:type="dxa"/>
            <w:gridSpan w:val="2"/>
            <w:vMerge/>
          </w:tcPr>
          <w:p w14:paraId="75B663C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711F23D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2AF82E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коррозионностойкая</w:t>
            </w:r>
          </w:p>
        </w:tc>
      </w:tr>
      <w:tr w:rsidR="00D90C63" w14:paraId="414F3A33" w14:textId="77777777" w:rsidTr="00D841D8">
        <w:tc>
          <w:tcPr>
            <w:tcW w:w="4331" w:type="dxa"/>
            <w:gridSpan w:val="2"/>
            <w:vMerge/>
          </w:tcPr>
          <w:p w14:paraId="18AA816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032397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01D41C5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:rsidRPr="00F64F63" w14:paraId="0E7E790B" w14:textId="77777777" w:rsidTr="00D841D8">
        <w:tc>
          <w:tcPr>
            <w:tcW w:w="4331" w:type="dxa"/>
            <w:gridSpan w:val="2"/>
          </w:tcPr>
          <w:p w14:paraId="17788A2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Степени защиты электродвигателя</w:t>
            </w:r>
          </w:p>
          <w:p w14:paraId="0658B99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по ГОСТ 14254-96</w:t>
            </w:r>
          </w:p>
        </w:tc>
        <w:tc>
          <w:tcPr>
            <w:tcW w:w="5240" w:type="dxa"/>
            <w:gridSpan w:val="4"/>
          </w:tcPr>
          <w:p w14:paraId="14D3700E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199D3914" w14:textId="77777777" w:rsidTr="00D841D8">
        <w:trPr>
          <w:trHeight w:val="90"/>
        </w:trPr>
        <w:tc>
          <w:tcPr>
            <w:tcW w:w="9571" w:type="dxa"/>
            <w:gridSpan w:val="6"/>
          </w:tcPr>
          <w:p w14:paraId="24F65811" w14:textId="77777777" w:rsidR="00D90C63" w:rsidRPr="00F64F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7C2E65EA" w14:textId="77777777" w:rsidTr="00D841D8">
        <w:tc>
          <w:tcPr>
            <w:tcW w:w="9571" w:type="dxa"/>
            <w:gridSpan w:val="6"/>
          </w:tcPr>
          <w:p w14:paraId="3FA370E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Основные характеристики рабочей среды</w:t>
            </w:r>
          </w:p>
        </w:tc>
      </w:tr>
      <w:tr w:rsidR="00D90C63" w14:paraId="22E2F5B5" w14:textId="77777777" w:rsidTr="00D841D8">
        <w:tc>
          <w:tcPr>
            <w:tcW w:w="4883" w:type="dxa"/>
            <w:gridSpan w:val="5"/>
          </w:tcPr>
          <w:p w14:paraId="1B08BDB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транспортируемого продукта</w:t>
            </w:r>
          </w:p>
        </w:tc>
        <w:tc>
          <w:tcPr>
            <w:tcW w:w="4688" w:type="dxa"/>
          </w:tcPr>
          <w:p w14:paraId="3962EB2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187491FB" w14:textId="77777777" w:rsidTr="00D841D8">
        <w:tc>
          <w:tcPr>
            <w:tcW w:w="4883" w:type="dxa"/>
            <w:gridSpan w:val="5"/>
          </w:tcPr>
          <w:p w14:paraId="77F8D46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Насыпная плотность продукта, кг/м</w:t>
            </w:r>
            <w:r w:rsidRPr="00F64F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88" w:type="dxa"/>
          </w:tcPr>
          <w:p w14:paraId="1FF86CD9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767A4970" w14:textId="77777777" w:rsidTr="00D841D8">
        <w:tc>
          <w:tcPr>
            <w:tcW w:w="4883" w:type="dxa"/>
            <w:gridSpan w:val="5"/>
          </w:tcPr>
          <w:p w14:paraId="4B11192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рабочей среды, °С</w:t>
            </w:r>
          </w:p>
        </w:tc>
        <w:tc>
          <w:tcPr>
            <w:tcW w:w="4688" w:type="dxa"/>
          </w:tcPr>
          <w:p w14:paraId="69FEFE9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3B869C3" w14:textId="77777777" w:rsidTr="00D841D8">
        <w:tc>
          <w:tcPr>
            <w:tcW w:w="9571" w:type="dxa"/>
            <w:gridSpan w:val="6"/>
          </w:tcPr>
          <w:p w14:paraId="4C60325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177252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2D9B0F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468005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4E15A5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530AC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0D0577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1A9343B9" w14:textId="77777777" w:rsidTr="00D841D8">
        <w:tc>
          <w:tcPr>
            <w:tcW w:w="9571" w:type="dxa"/>
            <w:gridSpan w:val="6"/>
          </w:tcPr>
          <w:p w14:paraId="34BE4F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3FCF6C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Характеристики управления</w:t>
            </w:r>
          </w:p>
        </w:tc>
      </w:tr>
      <w:tr w:rsidR="00D90C63" w14:paraId="58D0895B" w14:textId="77777777" w:rsidTr="00D841D8">
        <w:tc>
          <w:tcPr>
            <w:tcW w:w="4331" w:type="dxa"/>
            <w:gridSpan w:val="2"/>
            <w:vMerge w:val="restart"/>
          </w:tcPr>
          <w:p w14:paraId="1E99E27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пульта управления</w:t>
            </w:r>
          </w:p>
        </w:tc>
        <w:tc>
          <w:tcPr>
            <w:tcW w:w="391" w:type="dxa"/>
          </w:tcPr>
          <w:p w14:paraId="10924D1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7A4655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90C63" w14:paraId="309ADB28" w14:textId="77777777" w:rsidTr="00D841D8">
        <w:tc>
          <w:tcPr>
            <w:tcW w:w="4331" w:type="dxa"/>
            <w:gridSpan w:val="2"/>
            <w:vMerge/>
          </w:tcPr>
          <w:p w14:paraId="53323E3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498A0C9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10D3D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C63" w14:paraId="1A65760B" w14:textId="77777777" w:rsidTr="00D841D8">
        <w:tc>
          <w:tcPr>
            <w:tcW w:w="4331" w:type="dxa"/>
            <w:gridSpan w:val="2"/>
            <w:vMerge w:val="restart"/>
          </w:tcPr>
          <w:p w14:paraId="3FD66C6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шкафа управления</w:t>
            </w:r>
          </w:p>
        </w:tc>
        <w:tc>
          <w:tcPr>
            <w:tcW w:w="391" w:type="dxa"/>
          </w:tcPr>
          <w:p w14:paraId="2009108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6CB902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90C63" w14:paraId="4C073B0C" w14:textId="77777777" w:rsidTr="00D841D8">
        <w:tc>
          <w:tcPr>
            <w:tcW w:w="4331" w:type="dxa"/>
            <w:gridSpan w:val="2"/>
            <w:vMerge/>
          </w:tcPr>
          <w:p w14:paraId="416E49F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F18EEB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A899AD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C63" w14:paraId="04DC7797" w14:textId="77777777" w:rsidTr="00D841D8">
        <w:tc>
          <w:tcPr>
            <w:tcW w:w="4331" w:type="dxa"/>
            <w:gridSpan w:val="2"/>
            <w:vMerge w:val="restart"/>
          </w:tcPr>
          <w:p w14:paraId="4C7113A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Размещение шкафа управления</w:t>
            </w:r>
          </w:p>
          <w:p w14:paraId="290AB9EB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1" w:type="dxa"/>
          </w:tcPr>
          <w:p w14:paraId="1B8B293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4B8E95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установке</w:t>
            </w:r>
          </w:p>
        </w:tc>
      </w:tr>
      <w:tr w:rsidR="00D90C63" w:rsidRPr="00F64F63" w14:paraId="772847BE" w14:textId="77777777" w:rsidTr="00D841D8">
        <w:tc>
          <w:tcPr>
            <w:tcW w:w="4331" w:type="dxa"/>
            <w:gridSpan w:val="2"/>
            <w:vMerge/>
          </w:tcPr>
          <w:p w14:paraId="18E48C3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12E2C6F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20F87835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вынесен отдельно на своей стойке</w:t>
            </w:r>
          </w:p>
        </w:tc>
      </w:tr>
      <w:tr w:rsidR="00D90C63" w14:paraId="521F357F" w14:textId="77777777" w:rsidTr="00D841D8">
        <w:tc>
          <w:tcPr>
            <w:tcW w:w="4331" w:type="dxa"/>
            <w:gridSpan w:val="2"/>
            <w:vMerge/>
          </w:tcPr>
          <w:p w14:paraId="5F553098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23618B3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5E70E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иное_______________________________</w:t>
            </w:r>
          </w:p>
        </w:tc>
      </w:tr>
      <w:tr w:rsidR="00D90C63" w14:paraId="44CB1495" w14:textId="77777777" w:rsidTr="00D841D8">
        <w:tc>
          <w:tcPr>
            <w:tcW w:w="9571" w:type="dxa"/>
            <w:gridSpan w:val="6"/>
          </w:tcPr>
          <w:p w14:paraId="12543D94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0C067278" w14:textId="77777777" w:rsidTr="00D841D8">
        <w:trPr>
          <w:trHeight w:val="168"/>
        </w:trPr>
        <w:tc>
          <w:tcPr>
            <w:tcW w:w="9571" w:type="dxa"/>
            <w:gridSpan w:val="6"/>
          </w:tcPr>
          <w:p w14:paraId="3DE16C5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41E0991" w14:textId="77777777" w:rsidTr="00D841D8">
        <w:tc>
          <w:tcPr>
            <w:tcW w:w="4331" w:type="dxa"/>
            <w:gridSpan w:val="2"/>
          </w:tcPr>
          <w:p w14:paraId="6E621AC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защиты по ГОСТ 14254-96</w:t>
            </w:r>
          </w:p>
        </w:tc>
        <w:tc>
          <w:tcPr>
            <w:tcW w:w="5240" w:type="dxa"/>
            <w:gridSpan w:val="4"/>
          </w:tcPr>
          <w:p w14:paraId="44AAB63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43B6F4AF" w14:textId="77777777" w:rsidTr="00D841D8">
        <w:tc>
          <w:tcPr>
            <w:tcW w:w="4331" w:type="dxa"/>
            <w:gridSpan w:val="2"/>
          </w:tcPr>
          <w:p w14:paraId="6F61DD7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Описание логики управления</w:t>
            </w:r>
          </w:p>
          <w:p w14:paraId="187AC7C6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240" w:type="dxa"/>
            <w:gridSpan w:val="4"/>
          </w:tcPr>
          <w:p w14:paraId="394EB5C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BA115C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DCDFFE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2DF6E74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09D25B1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67BBD11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B5043E2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148EC4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59C211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1AEB1B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5E4C06D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0B0D3029" w14:textId="77777777" w:rsidTr="00D841D8">
        <w:tc>
          <w:tcPr>
            <w:tcW w:w="9571" w:type="dxa"/>
            <w:gridSpan w:val="6"/>
          </w:tcPr>
          <w:p w14:paraId="5CD5A44E" w14:textId="77777777" w:rsidR="00D90C63" w:rsidRPr="00F64F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78FEBCF6" w14:textId="77777777" w:rsidTr="00D841D8">
        <w:tc>
          <w:tcPr>
            <w:tcW w:w="9571" w:type="dxa"/>
            <w:gridSpan w:val="6"/>
          </w:tcPr>
          <w:p w14:paraId="13FD56F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Дополнительные сведения</w:t>
            </w:r>
          </w:p>
        </w:tc>
      </w:tr>
      <w:tr w:rsidR="00D90C63" w14:paraId="478C722A" w14:textId="77777777" w:rsidTr="00D90C63">
        <w:trPr>
          <w:trHeight w:val="70"/>
        </w:trPr>
        <w:tc>
          <w:tcPr>
            <w:tcW w:w="9571" w:type="dxa"/>
            <w:gridSpan w:val="6"/>
          </w:tcPr>
          <w:p w14:paraId="5FA42B2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817F4F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A1EAA3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574AFB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885A7A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A7D263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6E2F7AD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E87B3A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7035D0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71526E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181E60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F615A6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D6EBE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25C54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80D26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B8AFF2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E6C32C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7E580A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A8601A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1FB36B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D6F07D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04826E" w14:textId="77777777" w:rsidR="006B12AD" w:rsidRPr="00D90C63" w:rsidRDefault="006B12AD" w:rsidP="00D90C63">
      <w:pPr>
        <w:spacing w:after="0" w:line="240" w:lineRule="auto"/>
      </w:pPr>
    </w:p>
    <w:sectPr w:rsidR="006B12AD" w:rsidRPr="00D90C63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F02B" w14:textId="77777777" w:rsidR="00173481" w:rsidRDefault="00173481" w:rsidP="00726A84">
      <w:pPr>
        <w:spacing w:after="0" w:line="240" w:lineRule="auto"/>
      </w:pPr>
      <w:r>
        <w:separator/>
      </w:r>
    </w:p>
  </w:endnote>
  <w:endnote w:type="continuationSeparator" w:id="0">
    <w:p w14:paraId="6505BC5B" w14:textId="77777777" w:rsidR="00173481" w:rsidRDefault="00173481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42C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B99C" w14:textId="77777777" w:rsidR="00173481" w:rsidRDefault="00173481" w:rsidP="00726A84">
      <w:pPr>
        <w:spacing w:after="0" w:line="240" w:lineRule="auto"/>
      </w:pPr>
      <w:r>
        <w:separator/>
      </w:r>
    </w:p>
  </w:footnote>
  <w:footnote w:type="continuationSeparator" w:id="0">
    <w:p w14:paraId="104C7CB2" w14:textId="77777777" w:rsidR="00173481" w:rsidRDefault="00173481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BC76" w14:textId="77777777" w:rsidR="000E0377" w:rsidRPr="009B2A13" w:rsidRDefault="006B12AD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539ADA5D" wp14:editId="76B7FFAB">
          <wp:extent cx="6477000" cy="990600"/>
          <wp:effectExtent l="0" t="0" r="0" b="0"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5DADB" w14:textId="77777777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>ИНН 6317108519  КПП 631701001</w:t>
    </w:r>
  </w:p>
  <w:p w14:paraId="52C9AAD2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1DAB1B06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4838873A" w14:textId="28DDBAF0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r w:rsidR="00E85B7C">
      <w:rPr>
        <w:rFonts w:ascii="Times New Roman" w:hAnsi="Times New Roman"/>
        <w:sz w:val="24"/>
        <w:szCs w:val="24"/>
        <w:lang w:val="en-US"/>
      </w:rPr>
      <w:t>tvpolimer</w:t>
    </w:r>
    <w:r w:rsidR="00B658C5" w:rsidRPr="00B658C5">
      <w:rPr>
        <w:rFonts w:ascii="Times New Roman" w:hAnsi="Times New Roman"/>
        <w:sz w:val="24"/>
        <w:szCs w:val="24"/>
      </w:rPr>
      <w:t>.</w:t>
    </w:r>
    <w:r w:rsidR="00B658C5">
      <w:rPr>
        <w:rFonts w:ascii="Times New Roman" w:hAnsi="Times New Roman"/>
        <w:sz w:val="24"/>
        <w:szCs w:val="24"/>
        <w:lang w:val="en-US"/>
      </w:rPr>
      <w:t>ru</w:t>
    </w:r>
    <w:r>
      <w:rPr>
        <w:rFonts w:ascii="Times New Roman" w:hAnsi="Times New Roman"/>
        <w:sz w:val="24"/>
        <w:szCs w:val="24"/>
      </w:rPr>
      <w:t xml:space="preserve"> / </w:t>
    </w:r>
    <w:r w:rsidR="00E85B7C" w:rsidRPr="00B07EA0">
      <w:rPr>
        <w:rFonts w:ascii="Times New Roman" w:hAnsi="Times New Roman"/>
        <w:sz w:val="24"/>
        <w:szCs w:val="24"/>
        <w:lang w:val="en-US"/>
      </w:rPr>
      <w:t>tvpolimer</w:t>
    </w:r>
    <w:r w:rsidR="00B658C5" w:rsidRPr="00B07EA0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2A4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481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249E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E6E2C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07EA0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6D3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0C63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3BB0BF8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8BBB-9ECA-4A36-B3AE-E56D184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1474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Skear Xz</cp:lastModifiedBy>
  <cp:revision>3</cp:revision>
  <cp:lastPrinted>2016-10-05T05:20:00Z</cp:lastPrinted>
  <dcterms:created xsi:type="dcterms:W3CDTF">2020-07-02T05:45:00Z</dcterms:created>
  <dcterms:modified xsi:type="dcterms:W3CDTF">2020-07-02T05:46:00Z</dcterms:modified>
</cp:coreProperties>
</file>